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65758" w14:textId="77777777" w:rsidR="006B629F" w:rsidRPr="00815D15" w:rsidRDefault="00000000" w:rsidP="00815D15">
      <w:pPr>
        <w:spacing w:after="20" w:line="276" w:lineRule="auto"/>
        <w:jc w:val="center"/>
        <w:rPr>
          <w:rFonts w:asciiTheme="minorHAnsi" w:hAnsiTheme="minorHAnsi"/>
          <w:color w:val="365F91" w:themeColor="accent1" w:themeShade="BF"/>
          <w:sz w:val="22"/>
          <w:szCs w:val="28"/>
        </w:rPr>
      </w:pPr>
      <w:r w:rsidRPr="00815D15">
        <w:rPr>
          <w:rFonts w:asciiTheme="minorHAnsi" w:hAnsiTheme="minorHAnsi"/>
          <w:b/>
          <w:color w:val="365F91" w:themeColor="accent1" w:themeShade="BF"/>
          <w:sz w:val="44"/>
          <w:szCs w:val="28"/>
        </w:rPr>
        <w:t>ABHINAV KODURI</w:t>
      </w:r>
    </w:p>
    <w:p w14:paraId="1651844B" w14:textId="77777777" w:rsidR="006B629F" w:rsidRPr="00815D15" w:rsidRDefault="00000000" w:rsidP="00815D15">
      <w:pPr>
        <w:spacing w:after="40" w:line="276" w:lineRule="auto"/>
        <w:jc w:val="center"/>
        <w:rPr>
          <w:rFonts w:asciiTheme="minorHAnsi" w:hAnsiTheme="minorHAnsi"/>
          <w:color w:val="365F91" w:themeColor="accent1" w:themeShade="BF"/>
          <w:sz w:val="24"/>
          <w:szCs w:val="32"/>
        </w:rPr>
      </w:pPr>
      <w:r w:rsidRPr="00815D15">
        <w:rPr>
          <w:rFonts w:asciiTheme="minorHAnsi" w:hAnsiTheme="minorHAnsi"/>
          <w:b/>
          <w:color w:val="365F91" w:themeColor="accent1" w:themeShade="BF"/>
          <w:sz w:val="28"/>
          <w:szCs w:val="32"/>
        </w:rPr>
        <w:t>SENIOR BUSINESS ANALYST</w:t>
      </w:r>
    </w:p>
    <w:p w14:paraId="504CE2FF" w14:textId="6999D06E" w:rsidR="006B629F" w:rsidRPr="00815D15" w:rsidRDefault="00000000">
      <w:pPr>
        <w:spacing w:after="100"/>
        <w:jc w:val="center"/>
        <w:rPr>
          <w:b/>
          <w:bCs/>
          <w:sz w:val="20"/>
          <w:szCs w:val="24"/>
        </w:rPr>
      </w:pPr>
      <w:r w:rsidRPr="002B7557">
        <w:rPr>
          <w:rFonts w:ascii="Aptos" w:hAnsi="Aptos"/>
          <w:b/>
          <w:bCs/>
          <w:sz w:val="18"/>
          <w:szCs w:val="24"/>
        </w:rPr>
        <w:t>+1 551-414-0909</w:t>
      </w:r>
      <w:r w:rsidRPr="00815D15">
        <w:rPr>
          <w:b/>
          <w:bCs/>
          <w:sz w:val="18"/>
          <w:szCs w:val="24"/>
        </w:rPr>
        <w:t xml:space="preserve"> | </w:t>
      </w:r>
      <w:r w:rsidRPr="002B7557">
        <w:rPr>
          <w:rFonts w:ascii="Aptos" w:hAnsi="Aptos"/>
          <w:b/>
          <w:bCs/>
          <w:sz w:val="18"/>
          <w:szCs w:val="24"/>
        </w:rPr>
        <w:t>abhinavkoduri3@gmail.com</w:t>
      </w:r>
      <w:r w:rsidRPr="00815D15">
        <w:rPr>
          <w:b/>
          <w:bCs/>
          <w:sz w:val="18"/>
          <w:szCs w:val="24"/>
        </w:rPr>
        <w:t xml:space="preserve"> | </w:t>
      </w:r>
      <w:r w:rsidRPr="00815D15">
        <w:rPr>
          <w:b/>
          <w:bCs/>
          <w:color w:val="365F91" w:themeColor="accent1" w:themeShade="BF"/>
          <w:sz w:val="18"/>
          <w:szCs w:val="24"/>
          <w:u w:val="single"/>
        </w:rPr>
        <w:t>linkedin.com/in/abhinav-koduri-257886212</w:t>
      </w:r>
    </w:p>
    <w:p w14:paraId="30AD41DB" w14:textId="77777777" w:rsidR="006B629F" w:rsidRPr="00815D15" w:rsidRDefault="00000000">
      <w:pPr>
        <w:pStyle w:val="Heading1"/>
        <w:pBdr>
          <w:bottom w:val="single" w:sz="5" w:space="1" w:color="808080"/>
        </w:pBdr>
        <w:rPr>
          <w:sz w:val="24"/>
          <w:szCs w:val="32"/>
        </w:rPr>
      </w:pPr>
      <w:r w:rsidRPr="00815D15">
        <w:rPr>
          <w:sz w:val="24"/>
          <w:szCs w:val="32"/>
        </w:rPr>
        <w:t>PROFESSIONAL SUMMARY</w:t>
      </w:r>
    </w:p>
    <w:p w14:paraId="01C433A6" w14:textId="77777777" w:rsidR="006B629F" w:rsidRDefault="00000000" w:rsidP="00815D15">
      <w:pPr>
        <w:spacing w:after="40" w:line="276" w:lineRule="auto"/>
        <w:jc w:val="both"/>
      </w:pPr>
      <w:r>
        <w:t>Senior Business Analyst with 7+ years of experience supporting healthcare and enterprise technology initiatives across requirements management, business process improvement, data analysis, UAT, and SDLC delivery. Experienced in partnering with business and technical stakeholders to translate business needs into clear requirements, user stories, functional specifications, and scalable solutions. Strong hands-on experience with SQL, Excel, Power BI, Tableau, Jira, and Agile delivery, with a focus on process improvement, stakeholder communication, and successful implementation.</w:t>
      </w:r>
    </w:p>
    <w:p w14:paraId="5EFE068C" w14:textId="77777777" w:rsidR="006B629F" w:rsidRPr="00815D15" w:rsidRDefault="00000000">
      <w:pPr>
        <w:pStyle w:val="Heading1"/>
        <w:pBdr>
          <w:bottom w:val="single" w:sz="5" w:space="1" w:color="808080"/>
        </w:pBdr>
        <w:rPr>
          <w:sz w:val="24"/>
          <w:szCs w:val="32"/>
        </w:rPr>
      </w:pPr>
      <w:r w:rsidRPr="00815D15">
        <w:rPr>
          <w:sz w:val="24"/>
          <w:szCs w:val="32"/>
        </w:rPr>
        <w:t>CORE SKILLS</w:t>
      </w:r>
    </w:p>
    <w:p w14:paraId="524E1F3F" w14:textId="77777777" w:rsidR="006B629F" w:rsidRDefault="00000000" w:rsidP="00815D15">
      <w:pPr>
        <w:pStyle w:val="ListParagraph"/>
        <w:numPr>
          <w:ilvl w:val="0"/>
          <w:numId w:val="10"/>
        </w:numPr>
        <w:spacing w:after="24" w:line="276" w:lineRule="auto"/>
        <w:ind w:left="270"/>
        <w:jc w:val="both"/>
      </w:pPr>
      <w:r w:rsidRPr="00815D15">
        <w:rPr>
          <w:b/>
        </w:rPr>
        <w:t xml:space="preserve">Business Analysis: </w:t>
      </w:r>
      <w:r>
        <w:t>Requirements Elicitation &amp; Gathering; BRD/FRD; User Stories; Use Cases; Acceptance Criteria; Gap Analysis; Process Mapping; Workflow Analysis; Requirement Traceability Matrix (RTM); Stakeholder Management; Change Management; Risk Analysis</w:t>
      </w:r>
    </w:p>
    <w:p w14:paraId="1A11A46F" w14:textId="77777777" w:rsidR="006B629F" w:rsidRDefault="00000000" w:rsidP="00815D15">
      <w:pPr>
        <w:pStyle w:val="ListParagraph"/>
        <w:numPr>
          <w:ilvl w:val="0"/>
          <w:numId w:val="10"/>
        </w:numPr>
        <w:spacing w:after="24" w:line="276" w:lineRule="auto"/>
        <w:ind w:left="270"/>
        <w:jc w:val="both"/>
      </w:pPr>
      <w:r w:rsidRPr="00815D15">
        <w:rPr>
          <w:b/>
        </w:rPr>
        <w:t xml:space="preserve">Data &amp; Reporting: </w:t>
      </w:r>
      <w:r>
        <w:t>SQL; Microsoft Excel; PivotTables; VLOOKUP; XLOOKUP; Data Validation; Tableau; Power BI; Dashboard Development; KPI Reporting</w:t>
      </w:r>
    </w:p>
    <w:p w14:paraId="31DDE30F" w14:textId="77777777" w:rsidR="006B629F" w:rsidRDefault="00000000" w:rsidP="00815D15">
      <w:pPr>
        <w:pStyle w:val="ListParagraph"/>
        <w:numPr>
          <w:ilvl w:val="0"/>
          <w:numId w:val="10"/>
        </w:numPr>
        <w:spacing w:after="24" w:line="276" w:lineRule="auto"/>
        <w:ind w:left="270"/>
        <w:jc w:val="both"/>
      </w:pPr>
      <w:r w:rsidRPr="00815D15">
        <w:rPr>
          <w:b/>
        </w:rPr>
        <w:t xml:space="preserve">Agile &amp; Delivery: </w:t>
      </w:r>
      <w:r>
        <w:t>Agile/Scrum; Waterfall; SDLC; Sprint Planning; Backlog Refinement; Sprint Reviews; Retrospectives</w:t>
      </w:r>
    </w:p>
    <w:p w14:paraId="285C7AC9" w14:textId="77777777" w:rsidR="006B629F" w:rsidRDefault="00000000" w:rsidP="00815D15">
      <w:pPr>
        <w:pStyle w:val="ListParagraph"/>
        <w:numPr>
          <w:ilvl w:val="0"/>
          <w:numId w:val="10"/>
        </w:numPr>
        <w:spacing w:after="24" w:line="276" w:lineRule="auto"/>
        <w:ind w:left="270"/>
        <w:jc w:val="both"/>
      </w:pPr>
      <w:r w:rsidRPr="00815D15">
        <w:rPr>
          <w:b/>
        </w:rPr>
        <w:t xml:space="preserve">Testing &amp; QA: </w:t>
      </w:r>
      <w:r>
        <w:t>UAT; Functional Testing; Regression Testing; Test Scenarios; Test Case Review; Defect Tracking; Defect Validation</w:t>
      </w:r>
    </w:p>
    <w:p w14:paraId="7EDF3DAB" w14:textId="77777777" w:rsidR="006B629F" w:rsidRDefault="00000000" w:rsidP="00815D15">
      <w:pPr>
        <w:pStyle w:val="ListParagraph"/>
        <w:numPr>
          <w:ilvl w:val="0"/>
          <w:numId w:val="10"/>
        </w:numPr>
        <w:spacing w:after="24" w:line="276" w:lineRule="auto"/>
        <w:ind w:left="270"/>
        <w:jc w:val="both"/>
      </w:pPr>
      <w:r w:rsidRPr="00815D15">
        <w:rPr>
          <w:b/>
        </w:rPr>
        <w:t xml:space="preserve">Documentation: </w:t>
      </w:r>
      <w:r>
        <w:t>BRDs; FRDs; Functional Specifications; Process Flow Diagrams; Use Case Documentation; UAT Documentation; User Manuals; SOPs; Training Documentation</w:t>
      </w:r>
    </w:p>
    <w:p w14:paraId="554DC25B" w14:textId="77777777" w:rsidR="006B629F" w:rsidRDefault="00000000" w:rsidP="00815D15">
      <w:pPr>
        <w:pStyle w:val="ListParagraph"/>
        <w:numPr>
          <w:ilvl w:val="0"/>
          <w:numId w:val="10"/>
        </w:numPr>
        <w:spacing w:after="24" w:line="276" w:lineRule="auto"/>
        <w:ind w:left="270"/>
        <w:jc w:val="both"/>
      </w:pPr>
      <w:r w:rsidRPr="00815D15">
        <w:rPr>
          <w:b/>
        </w:rPr>
        <w:t xml:space="preserve">Tools: </w:t>
      </w:r>
      <w:r>
        <w:t>JIRA; Confluence; Microsoft Visio; Lucidchart; Microsoft Project; HP ALM; Microsoft Office</w:t>
      </w:r>
    </w:p>
    <w:p w14:paraId="2325F301" w14:textId="77777777" w:rsidR="006B629F" w:rsidRDefault="00000000" w:rsidP="00815D15">
      <w:pPr>
        <w:pStyle w:val="ListParagraph"/>
        <w:numPr>
          <w:ilvl w:val="0"/>
          <w:numId w:val="10"/>
        </w:numPr>
        <w:spacing w:after="24" w:line="276" w:lineRule="auto"/>
        <w:ind w:left="270"/>
        <w:jc w:val="both"/>
      </w:pPr>
      <w:r w:rsidRPr="00815D15">
        <w:rPr>
          <w:b/>
        </w:rPr>
        <w:t xml:space="preserve">Technology &amp; Compliance: </w:t>
      </w:r>
      <w:r>
        <w:t>AWS (Working Knowledge); Microsoft Azure (Working Knowledge); HIPAA; PCI-DSS; GDPR; IAM; RBAC; MFA</w:t>
      </w:r>
    </w:p>
    <w:p w14:paraId="664A523C" w14:textId="1F937B74" w:rsidR="00815D15" w:rsidRPr="00AE6854" w:rsidRDefault="00000000" w:rsidP="00AE6854">
      <w:pPr>
        <w:pStyle w:val="ListParagraph"/>
        <w:numPr>
          <w:ilvl w:val="0"/>
          <w:numId w:val="10"/>
        </w:numPr>
        <w:spacing w:after="24" w:line="276" w:lineRule="auto"/>
        <w:ind w:left="270"/>
        <w:jc w:val="both"/>
      </w:pPr>
      <w:r w:rsidRPr="00815D15">
        <w:rPr>
          <w:b/>
        </w:rPr>
        <w:t xml:space="preserve">Domains: </w:t>
      </w:r>
      <w:r>
        <w:t>Healthcare; Retail; Business Process Improvement; Regulatory Compliance; Enterprise Applications</w:t>
      </w:r>
    </w:p>
    <w:p w14:paraId="5E80AA17" w14:textId="712FAFBF" w:rsidR="00815D15" w:rsidRPr="00815D15" w:rsidRDefault="00000000" w:rsidP="00815D15">
      <w:pPr>
        <w:pStyle w:val="Heading1"/>
        <w:pBdr>
          <w:bottom w:val="single" w:sz="5" w:space="1" w:color="808080"/>
        </w:pBdr>
        <w:rPr>
          <w:sz w:val="24"/>
          <w:szCs w:val="32"/>
        </w:rPr>
      </w:pPr>
      <w:r w:rsidRPr="00815D15">
        <w:rPr>
          <w:sz w:val="24"/>
          <w:szCs w:val="32"/>
        </w:rPr>
        <w:t>PROFESSIONAL EXPERIENCE</w:t>
      </w:r>
    </w:p>
    <w:p w14:paraId="4AE0738D" w14:textId="1817A77A" w:rsidR="006B629F" w:rsidRPr="00815D15" w:rsidRDefault="00000000" w:rsidP="00815D15">
      <w:pPr>
        <w:keepNext/>
        <w:spacing w:before="80" w:after="10" w:line="360" w:lineRule="auto"/>
        <w:rPr>
          <w:color w:val="365F91" w:themeColor="accent1" w:themeShade="BF"/>
        </w:rPr>
      </w:pPr>
      <w:r w:rsidRPr="00815D15">
        <w:rPr>
          <w:b/>
          <w:color w:val="365F91" w:themeColor="accent1" w:themeShade="BF"/>
          <w:sz w:val="21"/>
        </w:rPr>
        <w:t>Yale New Haven Health</w:t>
      </w:r>
      <w:r w:rsidRPr="00815D15">
        <w:rPr>
          <w:color w:val="365F91" w:themeColor="accent1" w:themeShade="BF"/>
        </w:rPr>
        <w:t xml:space="preserve"> | West Haven, CT</w:t>
      </w:r>
    </w:p>
    <w:p w14:paraId="1FBDC24A" w14:textId="77777777" w:rsidR="006B629F" w:rsidRPr="00815D15" w:rsidRDefault="00000000" w:rsidP="00815D15">
      <w:pPr>
        <w:keepNext/>
        <w:spacing w:after="40" w:line="360" w:lineRule="auto"/>
        <w:rPr>
          <w:color w:val="365F91" w:themeColor="accent1" w:themeShade="BF"/>
        </w:rPr>
      </w:pPr>
      <w:r w:rsidRPr="00815D15">
        <w:rPr>
          <w:b/>
          <w:color w:val="365F91" w:themeColor="accent1" w:themeShade="BF"/>
        </w:rPr>
        <w:t>Senior Business Analyst</w:t>
      </w:r>
      <w:r w:rsidRPr="00815D15">
        <w:rPr>
          <w:color w:val="365F91" w:themeColor="accent1" w:themeShade="BF"/>
        </w:rPr>
        <w:t xml:space="preserve"> | July 2024 – Present</w:t>
      </w:r>
    </w:p>
    <w:p w14:paraId="4DD35119" w14:textId="2A9580F7" w:rsidR="006B629F" w:rsidRDefault="00000000" w:rsidP="00815D15">
      <w:pPr>
        <w:pStyle w:val="ListParagraph"/>
        <w:numPr>
          <w:ilvl w:val="0"/>
          <w:numId w:val="11"/>
        </w:numPr>
        <w:tabs>
          <w:tab w:val="left" w:pos="450"/>
        </w:tabs>
        <w:spacing w:after="34" w:line="276" w:lineRule="auto"/>
        <w:ind w:left="270"/>
        <w:jc w:val="both"/>
      </w:pPr>
      <w:r>
        <w:t>Partner with clinical, operational, and IT stakeholders to elicit, analyze, and document business, functional, and non-functional requirements for enterprise healthcare initiatives.</w:t>
      </w:r>
    </w:p>
    <w:p w14:paraId="3EDAF91C" w14:textId="2C1BBC3B" w:rsidR="006B629F" w:rsidRDefault="00000000" w:rsidP="00815D15">
      <w:pPr>
        <w:pStyle w:val="ListParagraph"/>
        <w:numPr>
          <w:ilvl w:val="0"/>
          <w:numId w:val="11"/>
        </w:numPr>
        <w:tabs>
          <w:tab w:val="left" w:pos="450"/>
        </w:tabs>
        <w:spacing w:after="34" w:line="276" w:lineRule="auto"/>
        <w:ind w:left="270"/>
        <w:jc w:val="both"/>
      </w:pPr>
      <w:r>
        <w:t>Facilitate stakeholder workshops, discovery sessions, and requirements reviews to define business needs, project scope, priorities, and solution requirements.</w:t>
      </w:r>
    </w:p>
    <w:p w14:paraId="71937685" w14:textId="3053793E" w:rsidR="006B629F" w:rsidRDefault="00000000" w:rsidP="00815D15">
      <w:pPr>
        <w:pStyle w:val="ListParagraph"/>
        <w:numPr>
          <w:ilvl w:val="0"/>
          <w:numId w:val="11"/>
        </w:numPr>
        <w:tabs>
          <w:tab w:val="left" w:pos="450"/>
        </w:tabs>
        <w:spacing w:after="34" w:line="276" w:lineRule="auto"/>
        <w:ind w:left="270"/>
        <w:jc w:val="both"/>
      </w:pPr>
      <w:r>
        <w:t>Prepare BRDs, FRDs, user stories, use cases, acceptance criteria, and process documentation to support Agile software development.</w:t>
      </w:r>
    </w:p>
    <w:p w14:paraId="4136B3DE" w14:textId="34A03789" w:rsidR="006B629F" w:rsidRDefault="00000000" w:rsidP="00815D15">
      <w:pPr>
        <w:pStyle w:val="ListParagraph"/>
        <w:numPr>
          <w:ilvl w:val="0"/>
          <w:numId w:val="11"/>
        </w:numPr>
        <w:tabs>
          <w:tab w:val="left" w:pos="450"/>
        </w:tabs>
        <w:spacing w:after="34" w:line="276" w:lineRule="auto"/>
        <w:ind w:left="270"/>
        <w:jc w:val="both"/>
      </w:pPr>
      <w:r>
        <w:t>Analyze current-state workflows and design future-state processes to improve operational efficiency and streamline clinical and administrative workflows.</w:t>
      </w:r>
    </w:p>
    <w:p w14:paraId="6A9F26AF" w14:textId="4BE6A9A8" w:rsidR="006B629F" w:rsidRDefault="00000000" w:rsidP="00815D15">
      <w:pPr>
        <w:pStyle w:val="ListParagraph"/>
        <w:numPr>
          <w:ilvl w:val="0"/>
          <w:numId w:val="11"/>
        </w:numPr>
        <w:tabs>
          <w:tab w:val="left" w:pos="450"/>
        </w:tabs>
        <w:spacing w:after="34" w:line="276" w:lineRule="auto"/>
        <w:ind w:left="270"/>
        <w:jc w:val="both"/>
      </w:pPr>
      <w:r>
        <w:t>Create process flow diagrams, workflow documentation, and business models using Visio and Lucidchart to support solution design and stakeholder communication.</w:t>
      </w:r>
    </w:p>
    <w:p w14:paraId="769BFC03" w14:textId="1B40217F" w:rsidR="006B629F" w:rsidRDefault="00000000" w:rsidP="00815D15">
      <w:pPr>
        <w:pStyle w:val="ListParagraph"/>
        <w:numPr>
          <w:ilvl w:val="0"/>
          <w:numId w:val="11"/>
        </w:numPr>
        <w:tabs>
          <w:tab w:val="left" w:pos="450"/>
        </w:tabs>
        <w:spacing w:after="34" w:line="276" w:lineRule="auto"/>
        <w:ind w:left="270"/>
        <w:jc w:val="both"/>
      </w:pPr>
      <w:r>
        <w:t>Perform gap analysis to identify process inefficiencies, evaluate business impacts, and recommend practical solutions.</w:t>
      </w:r>
    </w:p>
    <w:p w14:paraId="591FE345" w14:textId="7C72B16A" w:rsidR="006B629F" w:rsidRDefault="00000000" w:rsidP="00815D15">
      <w:pPr>
        <w:pStyle w:val="ListParagraph"/>
        <w:numPr>
          <w:ilvl w:val="0"/>
          <w:numId w:val="11"/>
        </w:numPr>
        <w:tabs>
          <w:tab w:val="left" w:pos="450"/>
        </w:tabs>
        <w:spacing w:after="34" w:line="276" w:lineRule="auto"/>
        <w:ind w:left="270"/>
        <w:jc w:val="both"/>
      </w:pPr>
      <w:r>
        <w:t>Collaborate with Product Owners, Scrum Masters, developers, QA analysts, and project managers to prioritize requirements and support project execution.</w:t>
      </w:r>
    </w:p>
    <w:p w14:paraId="375EA25D" w14:textId="08B3FB8D" w:rsidR="006B629F" w:rsidRDefault="00000000" w:rsidP="00815D15">
      <w:pPr>
        <w:pStyle w:val="ListParagraph"/>
        <w:numPr>
          <w:ilvl w:val="0"/>
          <w:numId w:val="11"/>
        </w:numPr>
        <w:tabs>
          <w:tab w:val="left" w:pos="450"/>
        </w:tabs>
        <w:spacing w:after="34" w:line="276" w:lineRule="auto"/>
        <w:ind w:left="270"/>
        <w:jc w:val="both"/>
      </w:pPr>
      <w:r>
        <w:t>Support Agile ceremonies including backlog refinement, sprint planning, sprint reviews, daily stand-ups, and retrospectives.</w:t>
      </w:r>
    </w:p>
    <w:p w14:paraId="44878A86" w14:textId="33F421FA" w:rsidR="006B629F" w:rsidRDefault="00000000" w:rsidP="00815D15">
      <w:pPr>
        <w:pStyle w:val="ListParagraph"/>
        <w:numPr>
          <w:ilvl w:val="0"/>
          <w:numId w:val="11"/>
        </w:numPr>
        <w:tabs>
          <w:tab w:val="left" w:pos="450"/>
        </w:tabs>
        <w:spacing w:after="34" w:line="276" w:lineRule="auto"/>
        <w:ind w:left="270"/>
        <w:jc w:val="both"/>
      </w:pPr>
      <w:r>
        <w:t>Use SQL and Microsoft Excel to validate requirements, analyze business data, identify trends, and support data-driven decision-making.</w:t>
      </w:r>
    </w:p>
    <w:p w14:paraId="1EDA0E20" w14:textId="5B9AACF2" w:rsidR="006B629F" w:rsidRDefault="00000000" w:rsidP="00815D15">
      <w:pPr>
        <w:pStyle w:val="ListParagraph"/>
        <w:numPr>
          <w:ilvl w:val="0"/>
          <w:numId w:val="11"/>
        </w:numPr>
        <w:tabs>
          <w:tab w:val="left" w:pos="450"/>
        </w:tabs>
        <w:spacing w:after="34" w:line="276" w:lineRule="auto"/>
        <w:ind w:left="270"/>
        <w:jc w:val="both"/>
      </w:pPr>
      <w:r>
        <w:t>Design and maintain Tableau and Power BI dashboards providing leadership visibility into operational KPIs, project metrics, and business performance.</w:t>
      </w:r>
    </w:p>
    <w:p w14:paraId="2E5C9421" w14:textId="15E15C8A" w:rsidR="006B629F" w:rsidRDefault="00000000" w:rsidP="00815D15">
      <w:pPr>
        <w:pStyle w:val="ListParagraph"/>
        <w:numPr>
          <w:ilvl w:val="0"/>
          <w:numId w:val="11"/>
        </w:numPr>
        <w:tabs>
          <w:tab w:val="left" w:pos="450"/>
        </w:tabs>
        <w:spacing w:after="34" w:line="276" w:lineRule="auto"/>
        <w:ind w:left="270"/>
        <w:jc w:val="both"/>
      </w:pPr>
      <w:r>
        <w:t>Coordinate UAT by developing test scenarios, validating requirements, tracking defects, and supporting successful implementation before production deployment.</w:t>
      </w:r>
    </w:p>
    <w:p w14:paraId="30AB79CD" w14:textId="46B83129" w:rsidR="006B629F" w:rsidRDefault="00000000" w:rsidP="00815D15">
      <w:pPr>
        <w:pStyle w:val="ListParagraph"/>
        <w:numPr>
          <w:ilvl w:val="0"/>
          <w:numId w:val="11"/>
        </w:numPr>
        <w:tabs>
          <w:tab w:val="left" w:pos="450"/>
        </w:tabs>
        <w:spacing w:after="34" w:line="276" w:lineRule="auto"/>
        <w:ind w:left="270"/>
        <w:jc w:val="both"/>
      </w:pPr>
      <w:r>
        <w:t>Maintain requirements traceability across the SDLC and work with QA teams to review test cases and resolve issues identified during system testing.</w:t>
      </w:r>
    </w:p>
    <w:p w14:paraId="3D6C6FB6" w14:textId="763BEC06" w:rsidR="006B629F" w:rsidRDefault="00000000" w:rsidP="00815D15">
      <w:pPr>
        <w:pStyle w:val="ListParagraph"/>
        <w:numPr>
          <w:ilvl w:val="0"/>
          <w:numId w:val="11"/>
        </w:numPr>
        <w:tabs>
          <w:tab w:val="left" w:pos="450"/>
        </w:tabs>
        <w:spacing w:after="34" w:line="276" w:lineRule="auto"/>
        <w:ind w:left="270"/>
        <w:jc w:val="both"/>
      </w:pPr>
      <w:r>
        <w:lastRenderedPageBreak/>
        <w:t>Monitor project progress, risks, and dependencies; provide stakeholder updates; and support timely delivery of business solutions.</w:t>
      </w:r>
    </w:p>
    <w:p w14:paraId="0406627A" w14:textId="77777777" w:rsidR="006B629F" w:rsidRDefault="006B629F"/>
    <w:p w14:paraId="03FC8F22" w14:textId="77777777" w:rsidR="006B629F" w:rsidRPr="00815D15" w:rsidRDefault="00000000" w:rsidP="00815D15">
      <w:pPr>
        <w:keepNext/>
        <w:spacing w:before="80" w:after="10" w:line="360" w:lineRule="auto"/>
        <w:rPr>
          <w:color w:val="365F91" w:themeColor="accent1" w:themeShade="BF"/>
        </w:rPr>
      </w:pPr>
      <w:r w:rsidRPr="00815D15">
        <w:rPr>
          <w:b/>
          <w:color w:val="365F91" w:themeColor="accent1" w:themeShade="BF"/>
          <w:sz w:val="21"/>
        </w:rPr>
        <w:t>CVS Health</w:t>
      </w:r>
      <w:r w:rsidRPr="00815D15">
        <w:rPr>
          <w:color w:val="365F91" w:themeColor="accent1" w:themeShade="BF"/>
        </w:rPr>
        <w:t xml:space="preserve"> | Woonsocket, RI</w:t>
      </w:r>
    </w:p>
    <w:p w14:paraId="0B0BB04B" w14:textId="77777777" w:rsidR="006B629F" w:rsidRPr="00815D15" w:rsidRDefault="00000000" w:rsidP="00815D15">
      <w:pPr>
        <w:keepNext/>
        <w:spacing w:after="40" w:line="360" w:lineRule="auto"/>
        <w:rPr>
          <w:color w:val="365F91" w:themeColor="accent1" w:themeShade="BF"/>
        </w:rPr>
      </w:pPr>
      <w:r w:rsidRPr="00815D15">
        <w:rPr>
          <w:b/>
          <w:color w:val="365F91" w:themeColor="accent1" w:themeShade="BF"/>
        </w:rPr>
        <w:t>Senior Business Analyst</w:t>
      </w:r>
      <w:r w:rsidRPr="00815D15">
        <w:rPr>
          <w:color w:val="365F91" w:themeColor="accent1" w:themeShade="BF"/>
        </w:rPr>
        <w:t xml:space="preserve"> | September 2022 – June 2024</w:t>
      </w:r>
    </w:p>
    <w:p w14:paraId="5A76F5C7" w14:textId="06B1B4A9" w:rsidR="006B629F" w:rsidRDefault="00000000" w:rsidP="00815D15">
      <w:pPr>
        <w:pStyle w:val="ListParagraph"/>
        <w:numPr>
          <w:ilvl w:val="0"/>
          <w:numId w:val="13"/>
        </w:numPr>
        <w:spacing w:after="34" w:line="276" w:lineRule="auto"/>
        <w:ind w:left="270"/>
        <w:jc w:val="both"/>
      </w:pPr>
      <w:r>
        <w:t>Collaborated with business stakeholders, Product Owners, and technical teams to gather, analyze, and document business and functional requirements for enterprise healthcare initiatives.</w:t>
      </w:r>
    </w:p>
    <w:p w14:paraId="20BFA68A" w14:textId="193919FD" w:rsidR="006B629F" w:rsidRDefault="00000000" w:rsidP="00815D15">
      <w:pPr>
        <w:pStyle w:val="ListParagraph"/>
        <w:numPr>
          <w:ilvl w:val="0"/>
          <w:numId w:val="13"/>
        </w:numPr>
        <w:spacing w:after="34" w:line="276" w:lineRule="auto"/>
        <w:ind w:left="270"/>
        <w:jc w:val="both"/>
      </w:pPr>
      <w:r>
        <w:t>Conducted stakeholder interviews, workshops, and requirements review sessions to define project scope, identify business needs, and recommend technology-driven solutions.</w:t>
      </w:r>
    </w:p>
    <w:p w14:paraId="7364CE67" w14:textId="023A02C0" w:rsidR="006B629F" w:rsidRDefault="00000000" w:rsidP="00815D15">
      <w:pPr>
        <w:pStyle w:val="ListParagraph"/>
        <w:numPr>
          <w:ilvl w:val="0"/>
          <w:numId w:val="13"/>
        </w:numPr>
        <w:spacing w:after="34" w:line="276" w:lineRule="auto"/>
        <w:ind w:left="270"/>
        <w:jc w:val="both"/>
      </w:pPr>
      <w:r>
        <w:t>Prepared BRDs, FRDs, user stories, use cases, and acceptance criteria to support Agile software development.</w:t>
      </w:r>
    </w:p>
    <w:p w14:paraId="7D4F3030" w14:textId="713781CB" w:rsidR="006B629F" w:rsidRDefault="00000000" w:rsidP="00815D15">
      <w:pPr>
        <w:pStyle w:val="ListParagraph"/>
        <w:numPr>
          <w:ilvl w:val="0"/>
          <w:numId w:val="13"/>
        </w:numPr>
        <w:spacing w:after="34" w:line="276" w:lineRule="auto"/>
        <w:ind w:left="270"/>
        <w:jc w:val="both"/>
      </w:pPr>
      <w:r>
        <w:t>Evaluated existing business processes, identified operational gaps, and recommended process improvements to enhance workflow efficiency and business performance.</w:t>
      </w:r>
    </w:p>
    <w:p w14:paraId="61F89B7E" w14:textId="046B0F2A" w:rsidR="006B629F" w:rsidRDefault="00000000" w:rsidP="00815D15">
      <w:pPr>
        <w:pStyle w:val="ListParagraph"/>
        <w:numPr>
          <w:ilvl w:val="0"/>
          <w:numId w:val="13"/>
        </w:numPr>
        <w:spacing w:after="34" w:line="276" w:lineRule="auto"/>
        <w:ind w:left="270"/>
        <w:jc w:val="both"/>
      </w:pPr>
      <w:r>
        <w:t>Created process flow diagrams, workflow documentation, and business process models using Visio and Lucidchart.</w:t>
      </w:r>
    </w:p>
    <w:p w14:paraId="19722CEF" w14:textId="59FF28F1" w:rsidR="006B629F" w:rsidRDefault="00000000" w:rsidP="00815D15">
      <w:pPr>
        <w:pStyle w:val="ListParagraph"/>
        <w:numPr>
          <w:ilvl w:val="0"/>
          <w:numId w:val="13"/>
        </w:numPr>
        <w:spacing w:after="34" w:line="276" w:lineRule="auto"/>
        <w:ind w:left="270"/>
        <w:jc w:val="both"/>
      </w:pPr>
      <w:r>
        <w:t>Worked with Product Owners to prioritize product backlogs, refine user stories, and align business priorities with sprint objectives.</w:t>
      </w:r>
    </w:p>
    <w:p w14:paraId="4C327F7A" w14:textId="251CFCE2" w:rsidR="006B629F" w:rsidRDefault="00000000" w:rsidP="00815D15">
      <w:pPr>
        <w:pStyle w:val="ListParagraph"/>
        <w:numPr>
          <w:ilvl w:val="0"/>
          <w:numId w:val="13"/>
        </w:numPr>
        <w:spacing w:after="34" w:line="276" w:lineRule="auto"/>
        <w:ind w:left="270"/>
        <w:jc w:val="both"/>
      </w:pPr>
      <w:r>
        <w:t>Performed SQL queries and Microsoft Excel analysis to validate data, identify trends, reconcile discrepancies, and support operational reporting.</w:t>
      </w:r>
    </w:p>
    <w:p w14:paraId="48513D11" w14:textId="37F270F7" w:rsidR="006B629F" w:rsidRDefault="00000000" w:rsidP="00815D15">
      <w:pPr>
        <w:pStyle w:val="ListParagraph"/>
        <w:numPr>
          <w:ilvl w:val="0"/>
          <w:numId w:val="13"/>
        </w:numPr>
        <w:spacing w:after="34" w:line="276" w:lineRule="auto"/>
        <w:ind w:left="270"/>
        <w:jc w:val="both"/>
      </w:pPr>
      <w:r>
        <w:t>Designed and maintained Tableau and Power BI dashboards for KPIs, project progress, and operational metrics.</w:t>
      </w:r>
    </w:p>
    <w:p w14:paraId="6FA09588" w14:textId="492FB880" w:rsidR="006B629F" w:rsidRDefault="00000000" w:rsidP="00815D15">
      <w:pPr>
        <w:pStyle w:val="ListParagraph"/>
        <w:numPr>
          <w:ilvl w:val="0"/>
          <w:numId w:val="13"/>
        </w:numPr>
        <w:spacing w:after="34" w:line="276" w:lineRule="auto"/>
        <w:ind w:left="270"/>
        <w:jc w:val="both"/>
      </w:pPr>
      <w:r>
        <w:t>Coordinated UAT by preparing test scenarios, facilitating business-user participation, documenting defects, and validating functionality before production deployment.</w:t>
      </w:r>
    </w:p>
    <w:p w14:paraId="7E9572DF" w14:textId="4BEB7FBD" w:rsidR="006B629F" w:rsidRDefault="00000000" w:rsidP="00815D15">
      <w:pPr>
        <w:pStyle w:val="ListParagraph"/>
        <w:numPr>
          <w:ilvl w:val="0"/>
          <w:numId w:val="13"/>
        </w:numPr>
        <w:spacing w:after="34" w:line="276" w:lineRule="auto"/>
        <w:ind w:left="270"/>
        <w:jc w:val="both"/>
      </w:pPr>
      <w:r>
        <w:t>Partnered with QA and development teams to review functional requirements, resolve defects, and ensure solutions met business expectations.</w:t>
      </w:r>
    </w:p>
    <w:p w14:paraId="4664C794" w14:textId="45FE4F2B" w:rsidR="006B629F" w:rsidRDefault="00000000" w:rsidP="00815D15">
      <w:pPr>
        <w:pStyle w:val="ListParagraph"/>
        <w:numPr>
          <w:ilvl w:val="0"/>
          <w:numId w:val="13"/>
        </w:numPr>
        <w:spacing w:after="34" w:line="276" w:lineRule="auto"/>
        <w:ind w:left="270"/>
        <w:jc w:val="both"/>
      </w:pPr>
      <w:r>
        <w:t>Participated in sprint planning, backlog refinement, daily stand-ups, sprint reviews, and retrospectives.</w:t>
      </w:r>
    </w:p>
    <w:p w14:paraId="23494844" w14:textId="62254734" w:rsidR="006B629F" w:rsidRDefault="00000000" w:rsidP="00815D15">
      <w:pPr>
        <w:pStyle w:val="ListParagraph"/>
        <w:numPr>
          <w:ilvl w:val="0"/>
          <w:numId w:val="13"/>
        </w:numPr>
        <w:spacing w:after="34" w:line="276" w:lineRule="auto"/>
        <w:ind w:left="270"/>
        <w:jc w:val="both"/>
      </w:pPr>
      <w:r>
        <w:t>Maintained requirements traceability across requirements, functional specifications, testing activities, and delivered solutions.</w:t>
      </w:r>
    </w:p>
    <w:p w14:paraId="4D6627D4" w14:textId="77777777" w:rsidR="006B629F" w:rsidRDefault="006B629F"/>
    <w:p w14:paraId="6312C2A9" w14:textId="77777777" w:rsidR="006B629F" w:rsidRPr="00815D15" w:rsidRDefault="00000000" w:rsidP="00815D15">
      <w:pPr>
        <w:keepNext/>
        <w:spacing w:before="80" w:after="10" w:line="360" w:lineRule="auto"/>
        <w:rPr>
          <w:color w:val="365F91" w:themeColor="accent1" w:themeShade="BF"/>
        </w:rPr>
      </w:pPr>
      <w:r w:rsidRPr="00815D15">
        <w:rPr>
          <w:b/>
          <w:color w:val="365F91" w:themeColor="accent1" w:themeShade="BF"/>
          <w:sz w:val="21"/>
        </w:rPr>
        <w:t>Smart Recon</w:t>
      </w:r>
      <w:r w:rsidRPr="00815D15">
        <w:rPr>
          <w:color w:val="365F91" w:themeColor="accent1" w:themeShade="BF"/>
        </w:rPr>
        <w:t xml:space="preserve"> | India</w:t>
      </w:r>
    </w:p>
    <w:p w14:paraId="61C2B4A5" w14:textId="77777777" w:rsidR="006B629F" w:rsidRPr="00815D15" w:rsidRDefault="00000000" w:rsidP="00815D15">
      <w:pPr>
        <w:keepNext/>
        <w:spacing w:after="40" w:line="360" w:lineRule="auto"/>
        <w:rPr>
          <w:color w:val="365F91" w:themeColor="accent1" w:themeShade="BF"/>
        </w:rPr>
      </w:pPr>
      <w:r w:rsidRPr="00815D15">
        <w:rPr>
          <w:b/>
          <w:color w:val="365F91" w:themeColor="accent1" w:themeShade="BF"/>
        </w:rPr>
        <w:t>Business Analyst</w:t>
      </w:r>
      <w:r w:rsidRPr="00815D15">
        <w:rPr>
          <w:color w:val="365F91" w:themeColor="accent1" w:themeShade="BF"/>
        </w:rPr>
        <w:t xml:space="preserve"> | December 2019 – July 2022</w:t>
      </w:r>
    </w:p>
    <w:p w14:paraId="05990353" w14:textId="04F7113E" w:rsidR="006B629F" w:rsidRDefault="00000000" w:rsidP="00815D15">
      <w:pPr>
        <w:pStyle w:val="ListParagraph"/>
        <w:numPr>
          <w:ilvl w:val="0"/>
          <w:numId w:val="15"/>
        </w:numPr>
        <w:spacing w:after="34" w:line="276" w:lineRule="auto"/>
        <w:ind w:left="270"/>
        <w:jc w:val="both"/>
      </w:pPr>
      <w:r>
        <w:t>Collaborated with business stakeholders to gather, analyze, and document business, functional, and system requirements for application enhancement initiatives.</w:t>
      </w:r>
    </w:p>
    <w:p w14:paraId="5A213169" w14:textId="215C944E" w:rsidR="006B629F" w:rsidRDefault="00000000" w:rsidP="00815D15">
      <w:pPr>
        <w:pStyle w:val="ListParagraph"/>
        <w:numPr>
          <w:ilvl w:val="0"/>
          <w:numId w:val="15"/>
        </w:numPr>
        <w:spacing w:after="34" w:line="276" w:lineRule="auto"/>
        <w:ind w:left="270"/>
        <w:jc w:val="both"/>
      </w:pPr>
      <w:r>
        <w:t>Conducted stakeholder interviews and requirements discovery sessions to understand business objectives, identify process gaps, and define solution requirements.</w:t>
      </w:r>
    </w:p>
    <w:p w14:paraId="46717411" w14:textId="01A6A250" w:rsidR="006B629F" w:rsidRDefault="00000000" w:rsidP="00815D15">
      <w:pPr>
        <w:pStyle w:val="ListParagraph"/>
        <w:numPr>
          <w:ilvl w:val="0"/>
          <w:numId w:val="15"/>
        </w:numPr>
        <w:spacing w:after="34" w:line="276" w:lineRule="auto"/>
        <w:ind w:left="270"/>
        <w:jc w:val="both"/>
      </w:pPr>
      <w:r>
        <w:t>Prepared BRDs, FRDs, use cases, user stories, and functional specifications throughout the SDLC.</w:t>
      </w:r>
    </w:p>
    <w:p w14:paraId="097E91BC" w14:textId="685BC670" w:rsidR="006B629F" w:rsidRDefault="00000000" w:rsidP="00815D15">
      <w:pPr>
        <w:pStyle w:val="ListParagraph"/>
        <w:numPr>
          <w:ilvl w:val="0"/>
          <w:numId w:val="15"/>
        </w:numPr>
        <w:spacing w:after="34" w:line="276" w:lineRule="auto"/>
        <w:ind w:left="270"/>
        <w:jc w:val="both"/>
      </w:pPr>
      <w:r>
        <w:t>Analyzed business processes, performed gap analysis, and recommended process improvements to increase operational efficiency and reduce manual effort.</w:t>
      </w:r>
    </w:p>
    <w:p w14:paraId="57A99FCE" w14:textId="5180A568" w:rsidR="006B629F" w:rsidRDefault="00000000" w:rsidP="00815D15">
      <w:pPr>
        <w:pStyle w:val="ListParagraph"/>
        <w:numPr>
          <w:ilvl w:val="0"/>
          <w:numId w:val="15"/>
        </w:numPr>
        <w:spacing w:after="34" w:line="276" w:lineRule="auto"/>
        <w:ind w:left="270"/>
        <w:jc w:val="both"/>
      </w:pPr>
      <w:r>
        <w:t>Developed process flow diagrams, workflow documentation, and business process models using Visio and Lucidchart.</w:t>
      </w:r>
    </w:p>
    <w:p w14:paraId="216478C1" w14:textId="3F0330F5" w:rsidR="006B629F" w:rsidRDefault="00000000" w:rsidP="00815D15">
      <w:pPr>
        <w:pStyle w:val="ListParagraph"/>
        <w:numPr>
          <w:ilvl w:val="0"/>
          <w:numId w:val="15"/>
        </w:numPr>
        <w:spacing w:after="34" w:line="276" w:lineRule="auto"/>
        <w:ind w:left="270"/>
        <w:jc w:val="both"/>
      </w:pPr>
      <w:r>
        <w:t>Worked with developers and QA teams to clarify requirements, resolve requirement-related issues, and support successful implementation.</w:t>
      </w:r>
    </w:p>
    <w:p w14:paraId="26795291" w14:textId="7E2F8A55" w:rsidR="006B629F" w:rsidRDefault="00000000" w:rsidP="00815D15">
      <w:pPr>
        <w:pStyle w:val="ListParagraph"/>
        <w:numPr>
          <w:ilvl w:val="0"/>
          <w:numId w:val="15"/>
        </w:numPr>
        <w:spacing w:after="34" w:line="276" w:lineRule="auto"/>
        <w:ind w:left="270"/>
        <w:jc w:val="both"/>
      </w:pPr>
      <w:r>
        <w:t>Coordinated UAT by preparing test scenarios, supporting business users, documenting defects, and validating system functionality before production deployment.</w:t>
      </w:r>
    </w:p>
    <w:p w14:paraId="17613EF9" w14:textId="3BF2512C" w:rsidR="006B629F" w:rsidRDefault="00000000" w:rsidP="00815D15">
      <w:pPr>
        <w:pStyle w:val="ListParagraph"/>
        <w:numPr>
          <w:ilvl w:val="0"/>
          <w:numId w:val="15"/>
        </w:numPr>
        <w:spacing w:after="34" w:line="276" w:lineRule="auto"/>
        <w:ind w:left="270"/>
        <w:jc w:val="both"/>
      </w:pPr>
      <w:r>
        <w:t>Performed data validation and business data analysis using SQL and Microsoft Excel to verify data accuracy and support reporting requirements.</w:t>
      </w:r>
    </w:p>
    <w:p w14:paraId="08B99613" w14:textId="086B46A9" w:rsidR="006B629F" w:rsidRDefault="00000000" w:rsidP="00815D15">
      <w:pPr>
        <w:pStyle w:val="ListParagraph"/>
        <w:numPr>
          <w:ilvl w:val="0"/>
          <w:numId w:val="15"/>
        </w:numPr>
        <w:spacing w:after="34" w:line="276" w:lineRule="auto"/>
        <w:ind w:left="270"/>
        <w:jc w:val="both"/>
      </w:pPr>
      <w:r>
        <w:t>Maintained the Requirement Traceability Matrix to map business requirements to functional specifications, test cases, and delivered functionality.</w:t>
      </w:r>
    </w:p>
    <w:p w14:paraId="52BF128B" w14:textId="3C004237" w:rsidR="006B629F" w:rsidRDefault="00000000" w:rsidP="00815D15">
      <w:pPr>
        <w:pStyle w:val="ListParagraph"/>
        <w:numPr>
          <w:ilvl w:val="0"/>
          <w:numId w:val="15"/>
        </w:numPr>
        <w:spacing w:after="34" w:line="276" w:lineRule="auto"/>
        <w:ind w:left="270"/>
        <w:jc w:val="both"/>
      </w:pPr>
      <w:r>
        <w:t>Prepared user guides, SOPs, and training documentation to support implementation and end-user adoption.</w:t>
      </w:r>
    </w:p>
    <w:p w14:paraId="07374ED1" w14:textId="75EE5160" w:rsidR="006B629F" w:rsidRDefault="00000000" w:rsidP="00815D15">
      <w:pPr>
        <w:pStyle w:val="ListParagraph"/>
        <w:numPr>
          <w:ilvl w:val="0"/>
          <w:numId w:val="15"/>
        </w:numPr>
        <w:spacing w:after="34" w:line="276" w:lineRule="auto"/>
        <w:ind w:left="270"/>
        <w:jc w:val="both"/>
      </w:pPr>
      <w:r>
        <w:t>Participated in sprint planning, backlog refinement, daily stand-ups, sprint reviews, and retrospectives.</w:t>
      </w:r>
    </w:p>
    <w:p w14:paraId="6FD7661D" w14:textId="4D84B081" w:rsidR="006B629F" w:rsidRDefault="00000000" w:rsidP="00815D15">
      <w:pPr>
        <w:pStyle w:val="ListParagraph"/>
        <w:numPr>
          <w:ilvl w:val="0"/>
          <w:numId w:val="15"/>
        </w:numPr>
        <w:spacing w:after="34" w:line="276" w:lineRule="auto"/>
        <w:ind w:left="270"/>
        <w:jc w:val="both"/>
      </w:pPr>
      <w:r>
        <w:t>Supported change management, project status reporting, risk tracking, and post-production issue resolution.</w:t>
      </w:r>
    </w:p>
    <w:p w14:paraId="35755D99" w14:textId="77777777" w:rsidR="006B629F" w:rsidRDefault="00000000">
      <w:pPr>
        <w:pStyle w:val="Heading1"/>
        <w:pBdr>
          <w:bottom w:val="single" w:sz="5" w:space="1" w:color="808080"/>
        </w:pBdr>
      </w:pPr>
      <w:r>
        <w:t>EDUCATION</w:t>
      </w:r>
    </w:p>
    <w:p w14:paraId="7294822F" w14:textId="77777777" w:rsidR="006B629F" w:rsidRDefault="00000000">
      <w:pPr>
        <w:spacing w:after="20"/>
      </w:pPr>
      <w:r>
        <w:rPr>
          <w:b/>
        </w:rPr>
        <w:t>Master’s in Business Analytics</w:t>
      </w:r>
      <w:r>
        <w:t xml:space="preserve"> | St. Francis College | 2025</w:t>
      </w:r>
    </w:p>
    <w:sectPr w:rsidR="006B629F" w:rsidSect="00AE6854">
      <w:pgSz w:w="12240" w:h="15840"/>
      <w:pgMar w:top="835" w:right="720" w:bottom="36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5114FA"/>
    <w:multiLevelType w:val="hybridMultilevel"/>
    <w:tmpl w:val="F6828940"/>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10" w15:restartNumberingAfterBreak="0">
    <w:nsid w:val="14791F84"/>
    <w:multiLevelType w:val="hybridMultilevel"/>
    <w:tmpl w:val="880CC97E"/>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11" w15:restartNumberingAfterBreak="0">
    <w:nsid w:val="19080AF7"/>
    <w:multiLevelType w:val="hybridMultilevel"/>
    <w:tmpl w:val="BD1EAF58"/>
    <w:lvl w:ilvl="0" w:tplc="97EA656E">
      <w:numFmt w:val="bullet"/>
      <w:lvlText w:val="•"/>
      <w:lvlJc w:val="left"/>
      <w:pPr>
        <w:ind w:left="432" w:hanging="360"/>
      </w:pPr>
      <w:rPr>
        <w:rFonts w:ascii="Arial" w:eastAsiaTheme="minorEastAsia" w:hAnsi="Arial" w:cs="Arial" w:hint="default"/>
        <w:b/>
      </w:rPr>
    </w:lvl>
    <w:lvl w:ilvl="1" w:tplc="40090003" w:tentative="1">
      <w:start w:val="1"/>
      <w:numFmt w:val="bullet"/>
      <w:lvlText w:val="o"/>
      <w:lvlJc w:val="left"/>
      <w:pPr>
        <w:ind w:left="1152" w:hanging="360"/>
      </w:pPr>
      <w:rPr>
        <w:rFonts w:ascii="Courier New" w:hAnsi="Courier New" w:cs="Courier New" w:hint="default"/>
      </w:rPr>
    </w:lvl>
    <w:lvl w:ilvl="2" w:tplc="40090005" w:tentative="1">
      <w:start w:val="1"/>
      <w:numFmt w:val="bullet"/>
      <w:lvlText w:val=""/>
      <w:lvlJc w:val="left"/>
      <w:pPr>
        <w:ind w:left="1872" w:hanging="360"/>
      </w:pPr>
      <w:rPr>
        <w:rFonts w:ascii="Wingdings" w:hAnsi="Wingdings" w:hint="default"/>
      </w:rPr>
    </w:lvl>
    <w:lvl w:ilvl="3" w:tplc="40090001" w:tentative="1">
      <w:start w:val="1"/>
      <w:numFmt w:val="bullet"/>
      <w:lvlText w:val=""/>
      <w:lvlJc w:val="left"/>
      <w:pPr>
        <w:ind w:left="2592" w:hanging="360"/>
      </w:pPr>
      <w:rPr>
        <w:rFonts w:ascii="Symbol" w:hAnsi="Symbol" w:hint="default"/>
      </w:rPr>
    </w:lvl>
    <w:lvl w:ilvl="4" w:tplc="40090003" w:tentative="1">
      <w:start w:val="1"/>
      <w:numFmt w:val="bullet"/>
      <w:lvlText w:val="o"/>
      <w:lvlJc w:val="left"/>
      <w:pPr>
        <w:ind w:left="3312" w:hanging="360"/>
      </w:pPr>
      <w:rPr>
        <w:rFonts w:ascii="Courier New" w:hAnsi="Courier New" w:cs="Courier New" w:hint="default"/>
      </w:rPr>
    </w:lvl>
    <w:lvl w:ilvl="5" w:tplc="40090005" w:tentative="1">
      <w:start w:val="1"/>
      <w:numFmt w:val="bullet"/>
      <w:lvlText w:val=""/>
      <w:lvlJc w:val="left"/>
      <w:pPr>
        <w:ind w:left="4032" w:hanging="360"/>
      </w:pPr>
      <w:rPr>
        <w:rFonts w:ascii="Wingdings" w:hAnsi="Wingdings" w:hint="default"/>
      </w:rPr>
    </w:lvl>
    <w:lvl w:ilvl="6" w:tplc="40090001" w:tentative="1">
      <w:start w:val="1"/>
      <w:numFmt w:val="bullet"/>
      <w:lvlText w:val=""/>
      <w:lvlJc w:val="left"/>
      <w:pPr>
        <w:ind w:left="4752" w:hanging="360"/>
      </w:pPr>
      <w:rPr>
        <w:rFonts w:ascii="Symbol" w:hAnsi="Symbol" w:hint="default"/>
      </w:rPr>
    </w:lvl>
    <w:lvl w:ilvl="7" w:tplc="40090003" w:tentative="1">
      <w:start w:val="1"/>
      <w:numFmt w:val="bullet"/>
      <w:lvlText w:val="o"/>
      <w:lvlJc w:val="left"/>
      <w:pPr>
        <w:ind w:left="5472" w:hanging="360"/>
      </w:pPr>
      <w:rPr>
        <w:rFonts w:ascii="Courier New" w:hAnsi="Courier New" w:cs="Courier New" w:hint="default"/>
      </w:rPr>
    </w:lvl>
    <w:lvl w:ilvl="8" w:tplc="40090005" w:tentative="1">
      <w:start w:val="1"/>
      <w:numFmt w:val="bullet"/>
      <w:lvlText w:val=""/>
      <w:lvlJc w:val="left"/>
      <w:pPr>
        <w:ind w:left="6192" w:hanging="360"/>
      </w:pPr>
      <w:rPr>
        <w:rFonts w:ascii="Wingdings" w:hAnsi="Wingdings" w:hint="default"/>
      </w:rPr>
    </w:lvl>
  </w:abstractNum>
  <w:abstractNum w:abstractNumId="12" w15:restartNumberingAfterBreak="0">
    <w:nsid w:val="2A246211"/>
    <w:multiLevelType w:val="hybridMultilevel"/>
    <w:tmpl w:val="C32CEB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49C54AAB"/>
    <w:multiLevelType w:val="hybridMultilevel"/>
    <w:tmpl w:val="7876A2E6"/>
    <w:lvl w:ilvl="0" w:tplc="E0721492">
      <w:numFmt w:val="bullet"/>
      <w:lvlText w:val="•"/>
      <w:lvlJc w:val="left"/>
      <w:pPr>
        <w:ind w:left="432" w:hanging="360"/>
      </w:pPr>
      <w:rPr>
        <w:rFonts w:ascii="Arial" w:eastAsiaTheme="minorEastAsia" w:hAnsi="Arial" w:cs="Arial" w:hint="default"/>
        <w:b/>
      </w:rPr>
    </w:lvl>
    <w:lvl w:ilvl="1" w:tplc="40090003" w:tentative="1">
      <w:start w:val="1"/>
      <w:numFmt w:val="bullet"/>
      <w:lvlText w:val="o"/>
      <w:lvlJc w:val="left"/>
      <w:pPr>
        <w:ind w:left="1152" w:hanging="360"/>
      </w:pPr>
      <w:rPr>
        <w:rFonts w:ascii="Courier New" w:hAnsi="Courier New" w:cs="Courier New" w:hint="default"/>
      </w:rPr>
    </w:lvl>
    <w:lvl w:ilvl="2" w:tplc="40090005" w:tentative="1">
      <w:start w:val="1"/>
      <w:numFmt w:val="bullet"/>
      <w:lvlText w:val=""/>
      <w:lvlJc w:val="left"/>
      <w:pPr>
        <w:ind w:left="1872" w:hanging="360"/>
      </w:pPr>
      <w:rPr>
        <w:rFonts w:ascii="Wingdings" w:hAnsi="Wingdings" w:hint="default"/>
      </w:rPr>
    </w:lvl>
    <w:lvl w:ilvl="3" w:tplc="40090001" w:tentative="1">
      <w:start w:val="1"/>
      <w:numFmt w:val="bullet"/>
      <w:lvlText w:val=""/>
      <w:lvlJc w:val="left"/>
      <w:pPr>
        <w:ind w:left="2592" w:hanging="360"/>
      </w:pPr>
      <w:rPr>
        <w:rFonts w:ascii="Symbol" w:hAnsi="Symbol" w:hint="default"/>
      </w:rPr>
    </w:lvl>
    <w:lvl w:ilvl="4" w:tplc="40090003" w:tentative="1">
      <w:start w:val="1"/>
      <w:numFmt w:val="bullet"/>
      <w:lvlText w:val="o"/>
      <w:lvlJc w:val="left"/>
      <w:pPr>
        <w:ind w:left="3312" w:hanging="360"/>
      </w:pPr>
      <w:rPr>
        <w:rFonts w:ascii="Courier New" w:hAnsi="Courier New" w:cs="Courier New" w:hint="default"/>
      </w:rPr>
    </w:lvl>
    <w:lvl w:ilvl="5" w:tplc="40090005" w:tentative="1">
      <w:start w:val="1"/>
      <w:numFmt w:val="bullet"/>
      <w:lvlText w:val=""/>
      <w:lvlJc w:val="left"/>
      <w:pPr>
        <w:ind w:left="4032" w:hanging="360"/>
      </w:pPr>
      <w:rPr>
        <w:rFonts w:ascii="Wingdings" w:hAnsi="Wingdings" w:hint="default"/>
      </w:rPr>
    </w:lvl>
    <w:lvl w:ilvl="6" w:tplc="40090001" w:tentative="1">
      <w:start w:val="1"/>
      <w:numFmt w:val="bullet"/>
      <w:lvlText w:val=""/>
      <w:lvlJc w:val="left"/>
      <w:pPr>
        <w:ind w:left="4752" w:hanging="360"/>
      </w:pPr>
      <w:rPr>
        <w:rFonts w:ascii="Symbol" w:hAnsi="Symbol" w:hint="default"/>
      </w:rPr>
    </w:lvl>
    <w:lvl w:ilvl="7" w:tplc="40090003" w:tentative="1">
      <w:start w:val="1"/>
      <w:numFmt w:val="bullet"/>
      <w:lvlText w:val="o"/>
      <w:lvlJc w:val="left"/>
      <w:pPr>
        <w:ind w:left="5472" w:hanging="360"/>
      </w:pPr>
      <w:rPr>
        <w:rFonts w:ascii="Courier New" w:hAnsi="Courier New" w:cs="Courier New" w:hint="default"/>
      </w:rPr>
    </w:lvl>
    <w:lvl w:ilvl="8" w:tplc="40090005" w:tentative="1">
      <w:start w:val="1"/>
      <w:numFmt w:val="bullet"/>
      <w:lvlText w:val=""/>
      <w:lvlJc w:val="left"/>
      <w:pPr>
        <w:ind w:left="6192" w:hanging="360"/>
      </w:pPr>
      <w:rPr>
        <w:rFonts w:ascii="Wingdings" w:hAnsi="Wingdings" w:hint="default"/>
      </w:rPr>
    </w:lvl>
  </w:abstractNum>
  <w:abstractNum w:abstractNumId="14" w15:restartNumberingAfterBreak="0">
    <w:nsid w:val="51434E6D"/>
    <w:multiLevelType w:val="hybridMultilevel"/>
    <w:tmpl w:val="E4CAD4F8"/>
    <w:lvl w:ilvl="0" w:tplc="224AF118">
      <w:numFmt w:val="bullet"/>
      <w:lvlText w:val="•"/>
      <w:lvlJc w:val="left"/>
      <w:pPr>
        <w:ind w:left="432" w:hanging="360"/>
      </w:pPr>
      <w:rPr>
        <w:rFonts w:ascii="Arial" w:eastAsiaTheme="minorEastAsia" w:hAnsi="Arial" w:cs="Arial" w:hint="default"/>
        <w:b/>
      </w:rPr>
    </w:lvl>
    <w:lvl w:ilvl="1" w:tplc="40090003" w:tentative="1">
      <w:start w:val="1"/>
      <w:numFmt w:val="bullet"/>
      <w:lvlText w:val="o"/>
      <w:lvlJc w:val="left"/>
      <w:pPr>
        <w:ind w:left="1152" w:hanging="360"/>
      </w:pPr>
      <w:rPr>
        <w:rFonts w:ascii="Courier New" w:hAnsi="Courier New" w:cs="Courier New" w:hint="default"/>
      </w:rPr>
    </w:lvl>
    <w:lvl w:ilvl="2" w:tplc="40090005" w:tentative="1">
      <w:start w:val="1"/>
      <w:numFmt w:val="bullet"/>
      <w:lvlText w:val=""/>
      <w:lvlJc w:val="left"/>
      <w:pPr>
        <w:ind w:left="1872" w:hanging="360"/>
      </w:pPr>
      <w:rPr>
        <w:rFonts w:ascii="Wingdings" w:hAnsi="Wingdings" w:hint="default"/>
      </w:rPr>
    </w:lvl>
    <w:lvl w:ilvl="3" w:tplc="40090001" w:tentative="1">
      <w:start w:val="1"/>
      <w:numFmt w:val="bullet"/>
      <w:lvlText w:val=""/>
      <w:lvlJc w:val="left"/>
      <w:pPr>
        <w:ind w:left="2592" w:hanging="360"/>
      </w:pPr>
      <w:rPr>
        <w:rFonts w:ascii="Symbol" w:hAnsi="Symbol" w:hint="default"/>
      </w:rPr>
    </w:lvl>
    <w:lvl w:ilvl="4" w:tplc="40090003" w:tentative="1">
      <w:start w:val="1"/>
      <w:numFmt w:val="bullet"/>
      <w:lvlText w:val="o"/>
      <w:lvlJc w:val="left"/>
      <w:pPr>
        <w:ind w:left="3312" w:hanging="360"/>
      </w:pPr>
      <w:rPr>
        <w:rFonts w:ascii="Courier New" w:hAnsi="Courier New" w:cs="Courier New" w:hint="default"/>
      </w:rPr>
    </w:lvl>
    <w:lvl w:ilvl="5" w:tplc="40090005" w:tentative="1">
      <w:start w:val="1"/>
      <w:numFmt w:val="bullet"/>
      <w:lvlText w:val=""/>
      <w:lvlJc w:val="left"/>
      <w:pPr>
        <w:ind w:left="4032" w:hanging="360"/>
      </w:pPr>
      <w:rPr>
        <w:rFonts w:ascii="Wingdings" w:hAnsi="Wingdings" w:hint="default"/>
      </w:rPr>
    </w:lvl>
    <w:lvl w:ilvl="6" w:tplc="40090001" w:tentative="1">
      <w:start w:val="1"/>
      <w:numFmt w:val="bullet"/>
      <w:lvlText w:val=""/>
      <w:lvlJc w:val="left"/>
      <w:pPr>
        <w:ind w:left="4752" w:hanging="360"/>
      </w:pPr>
      <w:rPr>
        <w:rFonts w:ascii="Symbol" w:hAnsi="Symbol" w:hint="default"/>
      </w:rPr>
    </w:lvl>
    <w:lvl w:ilvl="7" w:tplc="40090003" w:tentative="1">
      <w:start w:val="1"/>
      <w:numFmt w:val="bullet"/>
      <w:lvlText w:val="o"/>
      <w:lvlJc w:val="left"/>
      <w:pPr>
        <w:ind w:left="5472" w:hanging="360"/>
      </w:pPr>
      <w:rPr>
        <w:rFonts w:ascii="Courier New" w:hAnsi="Courier New" w:cs="Courier New" w:hint="default"/>
      </w:rPr>
    </w:lvl>
    <w:lvl w:ilvl="8" w:tplc="40090005" w:tentative="1">
      <w:start w:val="1"/>
      <w:numFmt w:val="bullet"/>
      <w:lvlText w:val=""/>
      <w:lvlJc w:val="left"/>
      <w:pPr>
        <w:ind w:left="6192" w:hanging="360"/>
      </w:pPr>
      <w:rPr>
        <w:rFonts w:ascii="Wingdings" w:hAnsi="Wingdings" w:hint="default"/>
      </w:rPr>
    </w:lvl>
  </w:abstractNum>
  <w:abstractNum w:abstractNumId="15" w15:restartNumberingAfterBreak="0">
    <w:nsid w:val="74E826A7"/>
    <w:multiLevelType w:val="hybridMultilevel"/>
    <w:tmpl w:val="28F6E8E8"/>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num w:numId="1" w16cid:durableId="625352034">
    <w:abstractNumId w:val="8"/>
  </w:num>
  <w:num w:numId="2" w16cid:durableId="202403605">
    <w:abstractNumId w:val="6"/>
  </w:num>
  <w:num w:numId="3" w16cid:durableId="141502763">
    <w:abstractNumId w:val="5"/>
  </w:num>
  <w:num w:numId="4" w16cid:durableId="1545632907">
    <w:abstractNumId w:val="4"/>
  </w:num>
  <w:num w:numId="5" w16cid:durableId="33384380">
    <w:abstractNumId w:val="7"/>
  </w:num>
  <w:num w:numId="6" w16cid:durableId="1785880947">
    <w:abstractNumId w:val="3"/>
  </w:num>
  <w:num w:numId="7" w16cid:durableId="203446973">
    <w:abstractNumId w:val="2"/>
  </w:num>
  <w:num w:numId="8" w16cid:durableId="1504317674">
    <w:abstractNumId w:val="1"/>
  </w:num>
  <w:num w:numId="9" w16cid:durableId="1378972471">
    <w:abstractNumId w:val="0"/>
  </w:num>
  <w:num w:numId="10" w16cid:durableId="379597561">
    <w:abstractNumId w:val="12"/>
  </w:num>
  <w:num w:numId="11" w16cid:durableId="1789810186">
    <w:abstractNumId w:val="9"/>
  </w:num>
  <w:num w:numId="12" w16cid:durableId="379794129">
    <w:abstractNumId w:val="11"/>
  </w:num>
  <w:num w:numId="13" w16cid:durableId="976452736">
    <w:abstractNumId w:val="10"/>
  </w:num>
  <w:num w:numId="14" w16cid:durableId="1500997699">
    <w:abstractNumId w:val="14"/>
  </w:num>
  <w:num w:numId="15" w16cid:durableId="1048411327">
    <w:abstractNumId w:val="15"/>
  </w:num>
  <w:num w:numId="16" w16cid:durableId="413679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B7557"/>
    <w:rsid w:val="00326F90"/>
    <w:rsid w:val="006B629F"/>
    <w:rsid w:val="00815D15"/>
    <w:rsid w:val="00AA1D8D"/>
    <w:rsid w:val="00AE6854"/>
    <w:rsid w:val="00B47730"/>
    <w:rsid w:val="00BF2631"/>
    <w:rsid w:val="00CB0664"/>
    <w:rsid w:val="00CF0B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EF193A"/>
  <w14:defaultImageDpi w14:val="300"/>
  <w15:docId w15:val="{2C451287-26F4-4D88-BF3B-4676DBEF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4" w:line="250"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1099</Words>
  <Characters>6265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Murahari Vinuthna</cp:lastModifiedBy>
  <cp:revision>3</cp:revision>
  <dcterms:created xsi:type="dcterms:W3CDTF">2013-12-23T23:15:00Z</dcterms:created>
  <dcterms:modified xsi:type="dcterms:W3CDTF">2026-08-27T14:49:00Z</dcterms:modified>
  <cp:category/>
</cp:coreProperties>
</file>